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E3EA" w14:textId="3147E06A" w:rsidR="00291251" w:rsidRDefault="00113E07">
      <w:pPr>
        <w:ind w:left="-5"/>
      </w:pPr>
      <w:r w:rsidRPr="00113E07">
        <w:t xml:space="preserve">Moreton Bay College </w:t>
      </w:r>
      <w:r>
        <w:t xml:space="preserve">is seeking to appoint a Chaplain to help </w:t>
      </w:r>
      <w:r w:rsidRPr="00113E07">
        <w:t xml:space="preserve">promote the Christian character and ethos of the College and implement decisions aimed at building the College as a witness to the values of the Christian gospel. </w:t>
      </w:r>
      <w:r>
        <w:t xml:space="preserve"> </w:t>
      </w:r>
      <w:r w:rsidRPr="00113E07">
        <w:t>As a U</w:t>
      </w:r>
      <w:r>
        <w:t xml:space="preserve">niting </w:t>
      </w:r>
      <w:r w:rsidRPr="00113E07">
        <w:t>C</w:t>
      </w:r>
      <w:r>
        <w:t xml:space="preserve">hurch in </w:t>
      </w:r>
      <w:r w:rsidRPr="00113E07">
        <w:t>A</w:t>
      </w:r>
      <w:r>
        <w:t>ustralia</w:t>
      </w:r>
      <w:r w:rsidRPr="00113E07">
        <w:t xml:space="preserve"> placement, the Chaplain will have a professional reporting relationship with the </w:t>
      </w:r>
      <w:r>
        <w:t xml:space="preserve">Queensland </w:t>
      </w:r>
      <w:r w:rsidRPr="00113E07">
        <w:t>Synod and be under the pastoral oversight of the South Moreton Presbytery.</w:t>
      </w:r>
    </w:p>
    <w:p w14:paraId="05235291" w14:textId="07B5C223" w:rsidR="00291251" w:rsidRDefault="00113E07">
      <w:pPr>
        <w:ind w:left="-5"/>
      </w:pPr>
      <w:r>
        <w:t xml:space="preserve">We are looking for a person with </w:t>
      </w:r>
      <w:r w:rsidRPr="00113E07">
        <w:t>experience in teaching Religious Education</w:t>
      </w:r>
      <w:r>
        <w:t xml:space="preserve"> and </w:t>
      </w:r>
      <w:r w:rsidRPr="00113E07">
        <w:t>in relevant church or chaplaincy roles.</w:t>
      </w:r>
      <w:r>
        <w:t xml:space="preserve"> It is desirable the </w:t>
      </w:r>
      <w:r w:rsidRPr="00113E07">
        <w:t>Chaplain have</w:t>
      </w:r>
      <w:r>
        <w:t xml:space="preserve"> a</w:t>
      </w:r>
      <w:r w:rsidRPr="00113E07">
        <w:t xml:space="preserve"> Certificate, Diploma or Degree in Theology or Religious Education, and Education</w:t>
      </w:r>
      <w:r>
        <w:t xml:space="preserve"> and </w:t>
      </w:r>
      <w:r w:rsidRPr="00113E07">
        <w:t>Youth Ministry qualifications and/or experience.</w:t>
      </w:r>
    </w:p>
    <w:p w14:paraId="5BA4338E" w14:textId="34592431" w:rsidR="00291251" w:rsidRDefault="00113E07" w:rsidP="005B6318">
      <w:pPr>
        <w:ind w:left="-6" w:hanging="11"/>
      </w:pPr>
      <w:r>
        <w:t>Please submit an expression of interest to the Secretary of Placements Committee</w:t>
      </w:r>
      <w:r w:rsidR="00D94E30">
        <w:t xml:space="preserve"> at</w:t>
      </w:r>
      <w:r>
        <w:t xml:space="preserve"> </w:t>
      </w:r>
      <w:hyperlink r:id="rId4">
        <w:r>
          <w:rPr>
            <w:color w:val="0000FF"/>
            <w:u w:val="single" w:color="0000FF"/>
          </w:rPr>
          <w:t>placements@ucaqld.com.au</w:t>
        </w:r>
      </w:hyperlink>
      <w:hyperlink r:id="rId5">
        <w:r>
          <w:t xml:space="preserve"> </w:t>
        </w:r>
      </w:hyperlink>
      <w:r w:rsidR="00D94E30">
        <w:t>by Monday 1</w:t>
      </w:r>
      <w:r w:rsidR="00255B51">
        <w:t>7</w:t>
      </w:r>
      <w:r w:rsidR="00D94E30" w:rsidRPr="00D94E30">
        <w:rPr>
          <w:vertAlign w:val="superscript"/>
        </w:rPr>
        <w:t>th</w:t>
      </w:r>
      <w:r w:rsidR="00D94E30">
        <w:t xml:space="preserve"> </w:t>
      </w:r>
      <w:r w:rsidR="00255B51">
        <w:t>February</w:t>
      </w:r>
      <w:r w:rsidR="00D94E30">
        <w:t xml:space="preserve"> 202</w:t>
      </w:r>
      <w:r w:rsidR="00255B51">
        <w:t>5</w:t>
      </w:r>
      <w:r w:rsidR="007E1CB4">
        <w:t xml:space="preserve"> COB.</w:t>
      </w:r>
    </w:p>
    <w:p w14:paraId="455AC379" w14:textId="7FB3B151" w:rsidR="00291251" w:rsidRDefault="00113E07">
      <w:pPr>
        <w:ind w:left="-5"/>
      </w:pPr>
      <w:r>
        <w:t xml:space="preserve">For any further information please email </w:t>
      </w:r>
      <w:r w:rsidR="005B6318">
        <w:t xml:space="preserve">Tracey Lee, Director People and Capability at Moreton Bay College, </w:t>
      </w:r>
      <w:r>
        <w:t xml:space="preserve">at </w:t>
      </w:r>
      <w:r w:rsidR="005B6318">
        <w:t>LeeT@mbc.qld.edu.au.</w:t>
      </w:r>
      <w:r>
        <w:t xml:space="preserve"> </w:t>
      </w:r>
    </w:p>
    <w:p w14:paraId="4609E095" w14:textId="77777777" w:rsidR="00291251" w:rsidRDefault="00113E07">
      <w:pPr>
        <w:ind w:left="-5"/>
      </w:pPr>
      <w:r>
        <w:t xml:space="preserve">You can find the </w:t>
      </w:r>
      <w:r>
        <w:rPr>
          <w:b/>
          <w:color w:val="000000"/>
        </w:rPr>
        <w:t>Position Description</w:t>
      </w:r>
      <w:r>
        <w:rPr>
          <w:color w:val="000000"/>
        </w:rPr>
        <w:t xml:space="preserve"> </w:t>
      </w:r>
      <w:r>
        <w:t xml:space="preserve">here. </w:t>
      </w:r>
    </w:p>
    <w:p w14:paraId="03F995FD" w14:textId="77777777" w:rsidR="00291251" w:rsidRDefault="00113E07">
      <w:pPr>
        <w:spacing w:after="0"/>
        <w:ind w:left="0" w:firstLine="0"/>
      </w:pPr>
      <w:r>
        <w:rPr>
          <w:color w:val="000000"/>
          <w:sz w:val="22"/>
        </w:rPr>
        <w:t xml:space="preserve"> </w:t>
      </w:r>
    </w:p>
    <w:sectPr w:rsidR="0029125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51"/>
    <w:rsid w:val="00113E07"/>
    <w:rsid w:val="00255B51"/>
    <w:rsid w:val="00291251"/>
    <w:rsid w:val="00302A26"/>
    <w:rsid w:val="005621AF"/>
    <w:rsid w:val="005B6318"/>
    <w:rsid w:val="006F21CE"/>
    <w:rsid w:val="007E1CB4"/>
    <w:rsid w:val="00850CE1"/>
    <w:rsid w:val="00CA5635"/>
    <w:rsid w:val="00D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4723"/>
  <w15:docId w15:val="{96AE48E4-7E7B-4A47-BD4F-0FDA0D4B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6" w:line="259" w:lineRule="auto"/>
      <w:ind w:left="10" w:hanging="10"/>
    </w:pPr>
    <w:rPr>
      <w:rFonts w:ascii="Calibri" w:eastAsia="Calibri" w:hAnsi="Calibri" w:cs="Calibri"/>
      <w:color w:val="3434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-au.mimecast.com/s/cp2YCmO5o6t2yjBtDRpy_?domain=ucaqld.com.au%20" TargetMode="External"/><Relationship Id="rId4" Type="http://schemas.openxmlformats.org/officeDocument/2006/relationships/hyperlink" Target="https://protect-au.mimecast.com/s/cp2YCmO5o6t2yjBtDRpy_?domain=ucaqld.com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Wright</dc:creator>
  <cp:keywords/>
  <cp:lastModifiedBy>Jillian Bow</cp:lastModifiedBy>
  <cp:revision>5</cp:revision>
  <dcterms:created xsi:type="dcterms:W3CDTF">2024-10-28T23:01:00Z</dcterms:created>
  <dcterms:modified xsi:type="dcterms:W3CDTF">2024-12-06T03:13:00Z</dcterms:modified>
</cp:coreProperties>
</file>